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7B0F" w:rsidRPr="00A478E1" w:rsidP="003A7B0F">
      <w:pPr>
        <w:pStyle w:val="Title"/>
        <w:rPr>
          <w:sz w:val="26"/>
          <w:szCs w:val="26"/>
        </w:rPr>
      </w:pPr>
      <w:r w:rsidRPr="00A478E1">
        <w:rPr>
          <w:sz w:val="26"/>
          <w:szCs w:val="26"/>
        </w:rPr>
        <w:t xml:space="preserve">ПОСТАНОВЛЕНИЕ </w:t>
      </w:r>
    </w:p>
    <w:p w:rsidR="003A7B0F" w:rsidRPr="00A478E1" w:rsidP="003A7B0F">
      <w:pPr>
        <w:jc w:val="center"/>
        <w:rPr>
          <w:sz w:val="26"/>
          <w:szCs w:val="26"/>
        </w:rPr>
      </w:pPr>
      <w:r w:rsidRPr="00A478E1">
        <w:rPr>
          <w:sz w:val="26"/>
          <w:szCs w:val="26"/>
        </w:rPr>
        <w:t>о назначении административного наказания</w:t>
      </w:r>
    </w:p>
    <w:p w:rsidR="003A7B0F" w:rsidRPr="00A478E1" w:rsidP="003A7B0F">
      <w:pPr>
        <w:jc w:val="center"/>
        <w:rPr>
          <w:sz w:val="26"/>
          <w:szCs w:val="26"/>
        </w:rPr>
      </w:pPr>
    </w:p>
    <w:p w:rsidR="003A7B0F" w:rsidRPr="00A478E1" w:rsidP="003A7B0F">
      <w:pPr>
        <w:jc w:val="both"/>
        <w:rPr>
          <w:sz w:val="26"/>
          <w:szCs w:val="26"/>
        </w:rPr>
      </w:pPr>
      <w:r w:rsidRPr="00A478E1">
        <w:rPr>
          <w:sz w:val="26"/>
          <w:szCs w:val="26"/>
        </w:rPr>
        <w:t xml:space="preserve">г. Ханты-Мансийск                                                               </w:t>
      </w:r>
      <w:r w:rsidR="00A478E1">
        <w:rPr>
          <w:sz w:val="26"/>
          <w:szCs w:val="26"/>
        </w:rPr>
        <w:t xml:space="preserve">        </w:t>
      </w:r>
      <w:r w:rsidRPr="00A478E1">
        <w:rPr>
          <w:sz w:val="26"/>
          <w:szCs w:val="26"/>
        </w:rPr>
        <w:t xml:space="preserve">      24 марта 2025 года</w:t>
      </w:r>
    </w:p>
    <w:p w:rsidR="003A7B0F" w:rsidRPr="00A478E1" w:rsidP="003A7B0F">
      <w:pPr>
        <w:ind w:firstLine="720"/>
        <w:jc w:val="both"/>
        <w:rPr>
          <w:sz w:val="26"/>
          <w:szCs w:val="26"/>
        </w:rPr>
      </w:pPr>
    </w:p>
    <w:p w:rsidR="003A7B0F" w:rsidRPr="00A478E1" w:rsidP="003A7B0F">
      <w:pPr>
        <w:pStyle w:val="BodyText"/>
        <w:ind w:firstLine="567"/>
        <w:rPr>
          <w:szCs w:val="26"/>
        </w:rPr>
      </w:pPr>
      <w:r w:rsidRPr="00A478E1">
        <w:rPr>
          <w:szCs w:val="26"/>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3A7B0F" w:rsidRPr="00A478E1" w:rsidP="003A7B0F">
      <w:pPr>
        <w:ind w:firstLine="720"/>
        <w:jc w:val="both"/>
        <w:rPr>
          <w:sz w:val="26"/>
          <w:szCs w:val="26"/>
        </w:rPr>
      </w:pPr>
      <w:r w:rsidRPr="00A478E1">
        <w:rPr>
          <w:sz w:val="26"/>
          <w:szCs w:val="26"/>
        </w:rPr>
        <w:t xml:space="preserve">рассмотрев в открытом судебном заседании дело об административном правонарушении №5-710-2805/2025, возбужденное по ч.4 ст.12.2 КоАП РФ в отношении </w:t>
      </w:r>
      <w:r w:rsidRPr="00A478E1">
        <w:rPr>
          <w:b/>
          <w:sz w:val="26"/>
          <w:szCs w:val="26"/>
        </w:rPr>
        <w:t>Сагалаева</w:t>
      </w:r>
      <w:r w:rsidRPr="00A478E1">
        <w:rPr>
          <w:b/>
          <w:sz w:val="26"/>
          <w:szCs w:val="26"/>
        </w:rPr>
        <w:t xml:space="preserve"> </w:t>
      </w:r>
      <w:r w:rsidR="00B648B6">
        <w:rPr>
          <w:b/>
          <w:sz w:val="26"/>
          <w:szCs w:val="26"/>
        </w:rPr>
        <w:t xml:space="preserve">*** </w:t>
      </w:r>
      <w:r w:rsidRPr="00A478E1">
        <w:rPr>
          <w:sz w:val="26"/>
          <w:szCs w:val="26"/>
        </w:rPr>
        <w:t xml:space="preserve"> </w:t>
      </w:r>
    </w:p>
    <w:p w:rsidR="003A7B0F" w:rsidRPr="00A478E1" w:rsidP="003A7B0F">
      <w:pPr>
        <w:jc w:val="center"/>
        <w:rPr>
          <w:sz w:val="26"/>
          <w:szCs w:val="26"/>
        </w:rPr>
      </w:pPr>
      <w:r w:rsidRPr="00A478E1">
        <w:rPr>
          <w:b/>
          <w:sz w:val="26"/>
          <w:szCs w:val="26"/>
        </w:rPr>
        <w:t>УСТАНОВИЛ</w:t>
      </w:r>
      <w:r w:rsidRPr="00A478E1">
        <w:rPr>
          <w:sz w:val="26"/>
          <w:szCs w:val="26"/>
        </w:rPr>
        <w:t>:</w:t>
      </w:r>
    </w:p>
    <w:p w:rsidR="003A7B0F" w:rsidRPr="00A478E1" w:rsidP="003A7B0F">
      <w:pPr>
        <w:jc w:val="center"/>
        <w:rPr>
          <w:sz w:val="26"/>
          <w:szCs w:val="26"/>
        </w:rPr>
      </w:pPr>
    </w:p>
    <w:p w:rsidR="003A7B0F" w:rsidRPr="00A478E1" w:rsidP="003A7B0F">
      <w:pPr>
        <w:ind w:firstLine="720"/>
        <w:jc w:val="both"/>
        <w:rPr>
          <w:sz w:val="26"/>
          <w:szCs w:val="26"/>
        </w:rPr>
      </w:pPr>
      <w:r w:rsidRPr="00A478E1">
        <w:rPr>
          <w:sz w:val="26"/>
          <w:szCs w:val="26"/>
        </w:rPr>
        <w:t>Сагалаев</w:t>
      </w:r>
      <w:r w:rsidRPr="00A478E1">
        <w:rPr>
          <w:sz w:val="26"/>
          <w:szCs w:val="26"/>
        </w:rPr>
        <w:t xml:space="preserve"> А.П. 09.03.2025 в 11 час. </w:t>
      </w:r>
      <w:r w:rsidR="00B648B6">
        <w:rPr>
          <w:b/>
          <w:sz w:val="26"/>
          <w:szCs w:val="26"/>
        </w:rPr>
        <w:t xml:space="preserve">*** </w:t>
      </w:r>
      <w:r w:rsidRPr="00A478E1">
        <w:rPr>
          <w:sz w:val="26"/>
          <w:szCs w:val="26"/>
        </w:rPr>
        <w:t>а в нарушение п.2.3.1 ПДД РФ управлял автомобилем «</w:t>
      </w:r>
      <w:r w:rsidR="00B648B6">
        <w:rPr>
          <w:b/>
          <w:sz w:val="26"/>
          <w:szCs w:val="26"/>
        </w:rPr>
        <w:t>***</w:t>
      </w:r>
      <w:r w:rsidRPr="00A478E1">
        <w:rPr>
          <w:sz w:val="26"/>
          <w:szCs w:val="26"/>
        </w:rPr>
        <w:t>» шасси №</w:t>
      </w:r>
      <w:r w:rsidR="00B648B6">
        <w:rPr>
          <w:b/>
          <w:sz w:val="26"/>
          <w:szCs w:val="26"/>
        </w:rPr>
        <w:t xml:space="preserve">*** </w:t>
      </w:r>
      <w:r w:rsidRPr="00A478E1">
        <w:rPr>
          <w:sz w:val="26"/>
          <w:szCs w:val="26"/>
        </w:rPr>
        <w:t xml:space="preserve">с заведомо подложными государственными регистрационными знаками </w:t>
      </w:r>
      <w:r w:rsidR="00B648B6">
        <w:rPr>
          <w:b/>
          <w:sz w:val="26"/>
          <w:szCs w:val="26"/>
        </w:rPr>
        <w:t>***</w:t>
      </w:r>
      <w:r w:rsidRPr="00A478E1">
        <w:rPr>
          <w:sz w:val="26"/>
          <w:szCs w:val="26"/>
        </w:rPr>
        <w:t>.</w:t>
      </w:r>
    </w:p>
    <w:p w:rsidR="003A7B0F" w:rsidRPr="00A478E1" w:rsidP="003A7B0F">
      <w:pPr>
        <w:ind w:firstLine="720"/>
        <w:jc w:val="both"/>
        <w:rPr>
          <w:sz w:val="26"/>
          <w:szCs w:val="26"/>
        </w:rPr>
      </w:pPr>
      <w:r w:rsidRPr="00A478E1">
        <w:rPr>
          <w:sz w:val="26"/>
          <w:szCs w:val="26"/>
        </w:rPr>
        <w:t xml:space="preserve">В судебное заседание </w:t>
      </w:r>
      <w:r w:rsidRPr="00A478E1">
        <w:rPr>
          <w:sz w:val="26"/>
          <w:szCs w:val="26"/>
        </w:rPr>
        <w:t>Сагалаев</w:t>
      </w:r>
      <w:r w:rsidRPr="00A478E1">
        <w:rPr>
          <w:sz w:val="26"/>
          <w:szCs w:val="26"/>
        </w:rPr>
        <w:t xml:space="preserve"> А.П.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A478E1">
        <w:rPr>
          <w:sz w:val="26"/>
          <w:szCs w:val="26"/>
        </w:rPr>
        <w:t>заседании,  не</w:t>
      </w:r>
      <w:r w:rsidRPr="00A478E1">
        <w:rPr>
          <w:sz w:val="26"/>
          <w:szCs w:val="26"/>
        </w:rPr>
        <w:t xml:space="preserve"> воспользовался.</w:t>
      </w:r>
    </w:p>
    <w:p w:rsidR="003A7B0F" w:rsidRPr="00A478E1" w:rsidP="003A7B0F">
      <w:pPr>
        <w:ind w:firstLine="720"/>
        <w:jc w:val="both"/>
        <w:rPr>
          <w:sz w:val="26"/>
          <w:szCs w:val="26"/>
        </w:rPr>
      </w:pPr>
      <w:r w:rsidRPr="00A478E1">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A478E1">
        <w:rPr>
          <w:sz w:val="26"/>
          <w:szCs w:val="26"/>
        </w:rPr>
        <w:t>лица  о</w:t>
      </w:r>
      <w:r w:rsidRPr="00A478E1">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3A7B0F" w:rsidRPr="00A478E1" w:rsidP="003A7B0F">
      <w:pPr>
        <w:ind w:firstLine="720"/>
        <w:jc w:val="both"/>
        <w:rPr>
          <w:sz w:val="26"/>
          <w:szCs w:val="26"/>
        </w:rPr>
      </w:pPr>
      <w:r w:rsidRPr="00A478E1">
        <w:rPr>
          <w:sz w:val="26"/>
          <w:szCs w:val="26"/>
        </w:rPr>
        <w:t>Мировой судья продолжил рассмотрение дела в отсутствие нарушителя.</w:t>
      </w:r>
    </w:p>
    <w:p w:rsidR="00A478E1" w:rsidRPr="00A478E1" w:rsidP="003A7B0F">
      <w:pPr>
        <w:ind w:firstLine="720"/>
        <w:jc w:val="both"/>
        <w:rPr>
          <w:sz w:val="26"/>
          <w:szCs w:val="26"/>
        </w:rPr>
      </w:pPr>
      <w:r w:rsidRPr="00A478E1">
        <w:rPr>
          <w:sz w:val="26"/>
          <w:szCs w:val="26"/>
        </w:rPr>
        <w:t xml:space="preserve">В судебном заседании представитель по доверенности </w:t>
      </w:r>
      <w:r w:rsidRPr="00A478E1">
        <w:rPr>
          <w:sz w:val="26"/>
          <w:szCs w:val="26"/>
        </w:rPr>
        <w:t>Сагалаева</w:t>
      </w:r>
      <w:r w:rsidRPr="00A478E1">
        <w:rPr>
          <w:sz w:val="26"/>
          <w:szCs w:val="26"/>
        </w:rPr>
        <w:t xml:space="preserve"> А.П. – Симонян Г.В. пояснил суду, что </w:t>
      </w:r>
      <w:r w:rsidRPr="00A478E1">
        <w:rPr>
          <w:sz w:val="26"/>
          <w:szCs w:val="26"/>
        </w:rPr>
        <w:t>Сагалаев</w:t>
      </w:r>
      <w:r w:rsidRPr="00A478E1">
        <w:rPr>
          <w:sz w:val="26"/>
          <w:szCs w:val="26"/>
        </w:rPr>
        <w:t xml:space="preserve"> А.П. работает водителем в организации и в его должностные обязанности не входит сверка гос. знака и вин номера автомобиля. </w:t>
      </w:r>
    </w:p>
    <w:p w:rsidR="003A7B0F" w:rsidRPr="00A478E1" w:rsidP="003A7B0F">
      <w:pPr>
        <w:ind w:firstLine="720"/>
        <w:jc w:val="both"/>
        <w:rPr>
          <w:sz w:val="26"/>
          <w:szCs w:val="26"/>
        </w:rPr>
      </w:pPr>
      <w:r w:rsidRPr="00A478E1">
        <w:rPr>
          <w:sz w:val="26"/>
          <w:szCs w:val="26"/>
        </w:rPr>
        <w:t>Изучив письменные материалы дела, мировой судья установил следующее.</w:t>
      </w:r>
    </w:p>
    <w:p w:rsidR="003A7B0F" w:rsidRPr="00A478E1" w:rsidP="003A7B0F">
      <w:pPr>
        <w:pStyle w:val="s1"/>
        <w:shd w:val="clear" w:color="auto" w:fill="FFFFFF"/>
        <w:spacing w:before="0" w:beforeAutospacing="0" w:after="0" w:afterAutospacing="0"/>
        <w:ind w:firstLine="720"/>
        <w:jc w:val="both"/>
        <w:rPr>
          <w:color w:val="000000"/>
          <w:sz w:val="26"/>
          <w:szCs w:val="26"/>
          <w:shd w:val="clear" w:color="auto" w:fill="FFFFFF"/>
        </w:rPr>
      </w:pPr>
      <w:r w:rsidRPr="00A478E1">
        <w:rPr>
          <w:sz w:val="26"/>
          <w:szCs w:val="26"/>
        </w:rPr>
        <w:t xml:space="preserve">В соответствии с </w:t>
      </w:r>
      <w:hyperlink r:id="rId4" w:anchor="/document/12125267/entry/12202" w:history="1">
        <w:r w:rsidRPr="00A478E1">
          <w:rPr>
            <w:rStyle w:val="Hyperlink"/>
            <w:iCs/>
            <w:color w:val="auto"/>
            <w:sz w:val="26"/>
            <w:szCs w:val="26"/>
            <w:u w:val="none"/>
          </w:rPr>
          <w:t>частью</w:t>
        </w:r>
        <w:r w:rsidRPr="00A478E1">
          <w:rPr>
            <w:rStyle w:val="Hyperlink"/>
            <w:sz w:val="26"/>
            <w:szCs w:val="26"/>
          </w:rPr>
          <w:t xml:space="preserve"> </w:t>
        </w:r>
        <w:r w:rsidRPr="00A478E1">
          <w:rPr>
            <w:rStyle w:val="Hyperlink"/>
            <w:iCs/>
            <w:color w:val="auto"/>
            <w:sz w:val="26"/>
            <w:szCs w:val="26"/>
            <w:u w:val="none"/>
          </w:rPr>
          <w:t>4</w:t>
        </w:r>
        <w:r w:rsidRPr="00A478E1">
          <w:rPr>
            <w:rStyle w:val="Hyperlink"/>
            <w:sz w:val="26"/>
            <w:szCs w:val="26"/>
          </w:rPr>
          <w:t xml:space="preserve"> </w:t>
        </w:r>
        <w:r w:rsidRPr="00A478E1">
          <w:rPr>
            <w:rStyle w:val="Hyperlink"/>
            <w:iCs/>
            <w:color w:val="auto"/>
            <w:sz w:val="26"/>
            <w:szCs w:val="26"/>
            <w:u w:val="none"/>
          </w:rPr>
          <w:t>статьи</w:t>
        </w:r>
        <w:r w:rsidRPr="00A478E1">
          <w:rPr>
            <w:rStyle w:val="Hyperlink"/>
            <w:sz w:val="26"/>
            <w:szCs w:val="26"/>
          </w:rPr>
          <w:t xml:space="preserve"> </w:t>
        </w:r>
        <w:r w:rsidRPr="00A478E1">
          <w:rPr>
            <w:rStyle w:val="Hyperlink"/>
            <w:iCs/>
            <w:color w:val="auto"/>
            <w:sz w:val="26"/>
            <w:szCs w:val="26"/>
            <w:u w:val="none"/>
          </w:rPr>
          <w:t>12</w:t>
        </w:r>
        <w:r w:rsidRPr="00A478E1">
          <w:rPr>
            <w:rStyle w:val="Hyperlink"/>
            <w:sz w:val="26"/>
            <w:szCs w:val="26"/>
          </w:rPr>
          <w:t>.</w:t>
        </w:r>
        <w:r w:rsidRPr="00A478E1">
          <w:rPr>
            <w:rStyle w:val="Hyperlink"/>
            <w:iCs/>
            <w:color w:val="auto"/>
            <w:sz w:val="26"/>
            <w:szCs w:val="26"/>
            <w:u w:val="none"/>
          </w:rPr>
          <w:t>2</w:t>
        </w:r>
      </w:hyperlink>
      <w:r w:rsidRPr="00A478E1">
        <w:rPr>
          <w:sz w:val="26"/>
          <w:szCs w:val="26"/>
        </w:rPr>
        <w:t xml:space="preserve"> </w:t>
      </w:r>
      <w:r w:rsidRPr="00A478E1">
        <w:rPr>
          <w:rStyle w:val="Emphasis"/>
          <w:i w:val="0"/>
          <w:sz w:val="26"/>
          <w:szCs w:val="26"/>
        </w:rPr>
        <w:t>Кодекса</w:t>
      </w:r>
      <w:r w:rsidRPr="00A478E1">
        <w:rPr>
          <w:sz w:val="26"/>
          <w:szCs w:val="26"/>
        </w:rPr>
        <w:t xml:space="preserve"> Российской Федерации об административных правонарушениях </w:t>
      </w:r>
      <w:r w:rsidRPr="00A478E1">
        <w:rPr>
          <w:color w:val="000000"/>
          <w:sz w:val="26"/>
          <w:szCs w:val="26"/>
          <w:shd w:val="clear" w:color="auto" w:fill="FFFFFF"/>
        </w:rPr>
        <w:t>управление транспортным средством с заведомо </w:t>
      </w:r>
      <w:hyperlink r:id="rId5" w:anchor="dst100029" w:history="1">
        <w:r w:rsidRPr="00A478E1">
          <w:rPr>
            <w:rStyle w:val="Hyperlink"/>
            <w:color w:val="auto"/>
            <w:sz w:val="26"/>
            <w:szCs w:val="26"/>
            <w:u w:val="none"/>
            <w:shd w:val="clear" w:color="auto" w:fill="FFFFFF"/>
          </w:rPr>
          <w:t>подложными</w:t>
        </w:r>
      </w:hyperlink>
      <w:r w:rsidRPr="00A478E1">
        <w:rPr>
          <w:color w:val="000000"/>
          <w:sz w:val="26"/>
          <w:szCs w:val="26"/>
          <w:shd w:val="clear" w:color="auto" w:fill="FFFFFF"/>
        </w:rPr>
        <w:t> государственными регистрационными знаками.</w:t>
      </w:r>
    </w:p>
    <w:p w:rsidR="003A7B0F" w:rsidRPr="00A478E1" w:rsidP="003A7B0F">
      <w:pPr>
        <w:pStyle w:val="s1"/>
        <w:shd w:val="clear" w:color="auto" w:fill="FFFFFF"/>
        <w:spacing w:before="0" w:beforeAutospacing="0" w:after="0" w:afterAutospacing="0"/>
        <w:ind w:firstLine="720"/>
        <w:jc w:val="both"/>
        <w:rPr>
          <w:sz w:val="26"/>
          <w:szCs w:val="26"/>
        </w:rPr>
      </w:pPr>
      <w:r w:rsidRPr="00A478E1">
        <w:rPr>
          <w:sz w:val="26"/>
          <w:szCs w:val="26"/>
        </w:rPr>
        <w:t xml:space="preserve">В силу </w:t>
      </w:r>
      <w:hyperlink r:id="rId4" w:anchor="/document/1305770/entry/2031" w:history="1">
        <w:r w:rsidRPr="00A478E1">
          <w:rPr>
            <w:rStyle w:val="Hyperlink"/>
            <w:color w:val="000000" w:themeColor="text1"/>
            <w:sz w:val="26"/>
            <w:szCs w:val="26"/>
            <w:u w:val="none"/>
          </w:rPr>
          <w:t>пункта 2.3.1</w:t>
        </w:r>
      </w:hyperlink>
      <w:r w:rsidRPr="00A478E1">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296503" w:rsidRPr="00A478E1" w:rsidP="00296503">
      <w:pPr>
        <w:autoSpaceDE w:val="0"/>
        <w:autoSpaceDN w:val="0"/>
        <w:adjustRightInd w:val="0"/>
        <w:ind w:firstLine="567"/>
        <w:jc w:val="both"/>
        <w:rPr>
          <w:sz w:val="26"/>
          <w:szCs w:val="26"/>
        </w:rPr>
      </w:pPr>
      <w:hyperlink r:id="rId6" w:history="1">
        <w:r w:rsidRPr="00A478E1">
          <w:rPr>
            <w:rStyle w:val="Hyperlink"/>
            <w:color w:val="auto"/>
            <w:sz w:val="26"/>
            <w:szCs w:val="26"/>
            <w:u w:val="none"/>
          </w:rPr>
          <w:t>Пунктом 2</w:t>
        </w:r>
      </w:hyperlink>
      <w:r w:rsidRPr="00A478E1">
        <w:rPr>
          <w:sz w:val="26"/>
          <w:szCs w:val="26"/>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w:t>
      </w:r>
      <w:r w:rsidRPr="00A478E1">
        <w:rPr>
          <w:sz w:val="26"/>
          <w:szCs w:val="26"/>
        </w:rPr>
        <w:t>образца, а на автомобилях и автобусах, кроме того, размещаются в правом нижнем углу ветрового стекла в установленных случаях лицензионная карточка.</w:t>
      </w:r>
    </w:p>
    <w:p w:rsidR="00296503" w:rsidRPr="00A478E1" w:rsidP="00296503">
      <w:pPr>
        <w:autoSpaceDE w:val="0"/>
        <w:autoSpaceDN w:val="0"/>
        <w:adjustRightInd w:val="0"/>
        <w:ind w:firstLine="567"/>
        <w:jc w:val="both"/>
        <w:rPr>
          <w:sz w:val="26"/>
          <w:szCs w:val="26"/>
        </w:rPr>
      </w:pPr>
      <w:r w:rsidRPr="00A478E1">
        <w:rPr>
          <w:sz w:val="26"/>
          <w:szCs w:val="26"/>
        </w:rPr>
        <w:t xml:space="preserve">В силу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7" w:history="1">
        <w:r w:rsidRPr="00A478E1">
          <w:rPr>
            <w:rStyle w:val="Hyperlink"/>
            <w:color w:val="auto"/>
            <w:sz w:val="26"/>
            <w:szCs w:val="26"/>
            <w:u w:val="none"/>
          </w:rPr>
          <w:t>Постановлением</w:t>
        </w:r>
      </w:hyperlink>
      <w:r w:rsidRPr="00A478E1">
        <w:rPr>
          <w:sz w:val="26"/>
          <w:szCs w:val="26"/>
        </w:rPr>
        <w:t xml:space="preserve"> Правительства РФ от 23 октября 1993 года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296503" w:rsidRPr="00A478E1" w:rsidP="00296503">
      <w:pPr>
        <w:pStyle w:val="s1"/>
        <w:shd w:val="clear" w:color="auto" w:fill="FFFFFF"/>
        <w:spacing w:before="0" w:beforeAutospacing="0" w:after="0" w:afterAutospacing="0"/>
        <w:ind w:firstLine="720"/>
        <w:jc w:val="both"/>
        <w:rPr>
          <w:sz w:val="26"/>
          <w:szCs w:val="26"/>
        </w:rPr>
      </w:pPr>
      <w:r w:rsidRPr="00A478E1">
        <w:rPr>
          <w:sz w:val="26"/>
          <w:szCs w:val="26"/>
        </w:rPr>
        <w:t>Под подложными регистрационными знаками подразумеваются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нанесённые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3A7B0F" w:rsidRPr="00A478E1" w:rsidP="003A7B0F">
      <w:pPr>
        <w:pStyle w:val="BodyText"/>
        <w:ind w:firstLine="720"/>
        <w:rPr>
          <w:szCs w:val="26"/>
        </w:rPr>
      </w:pPr>
      <w:r w:rsidRPr="00A478E1">
        <w:rPr>
          <w:szCs w:val="26"/>
        </w:rPr>
        <w:t xml:space="preserve">Вина </w:t>
      </w:r>
      <w:r w:rsidRPr="00A478E1">
        <w:rPr>
          <w:szCs w:val="26"/>
        </w:rPr>
        <w:t>Сагалаева</w:t>
      </w:r>
      <w:r w:rsidRPr="00A478E1">
        <w:rPr>
          <w:szCs w:val="26"/>
        </w:rPr>
        <w:t xml:space="preserve"> А.П. подтверждается исследованными в судебном заседании:</w:t>
      </w:r>
    </w:p>
    <w:p w:rsidR="003A7B0F" w:rsidRPr="00A478E1" w:rsidP="003A7B0F">
      <w:pPr>
        <w:pStyle w:val="BodyText"/>
        <w:ind w:firstLine="720"/>
        <w:rPr>
          <w:szCs w:val="26"/>
        </w:rPr>
      </w:pPr>
      <w:r w:rsidRPr="00A478E1">
        <w:rPr>
          <w:szCs w:val="26"/>
        </w:rPr>
        <w:t>- протоколом об административном правонарушении;</w:t>
      </w:r>
    </w:p>
    <w:p w:rsidR="003A7B0F" w:rsidRPr="00A478E1" w:rsidP="003A7B0F">
      <w:pPr>
        <w:pStyle w:val="BodyText"/>
        <w:ind w:firstLine="720"/>
        <w:rPr>
          <w:szCs w:val="26"/>
        </w:rPr>
      </w:pPr>
      <w:r w:rsidRPr="00A478E1">
        <w:rPr>
          <w:szCs w:val="26"/>
        </w:rPr>
        <w:t>-рапортом сотрудника ГИБДД.</w:t>
      </w:r>
    </w:p>
    <w:p w:rsidR="003A7B0F" w:rsidRPr="00A478E1" w:rsidP="003A7B0F">
      <w:pPr>
        <w:pStyle w:val="BodyText"/>
        <w:ind w:firstLine="720"/>
        <w:rPr>
          <w:szCs w:val="26"/>
        </w:rPr>
      </w:pPr>
      <w:r w:rsidRPr="00A478E1">
        <w:rPr>
          <w:szCs w:val="26"/>
        </w:rPr>
        <w:t>-</w:t>
      </w:r>
      <w:r w:rsidRPr="00A478E1">
        <w:rPr>
          <w:szCs w:val="26"/>
        </w:rPr>
        <w:t>фототаблицей</w:t>
      </w:r>
    </w:p>
    <w:p w:rsidR="003A7B0F" w:rsidRPr="00A478E1" w:rsidP="003A7B0F">
      <w:pPr>
        <w:pStyle w:val="BodyText"/>
        <w:ind w:firstLine="720"/>
        <w:rPr>
          <w:szCs w:val="26"/>
        </w:rPr>
      </w:pPr>
      <w:r w:rsidRPr="00A478E1">
        <w:rPr>
          <w:szCs w:val="26"/>
        </w:rPr>
        <w:t>-справкой</w:t>
      </w:r>
    </w:p>
    <w:p w:rsidR="003A7B0F" w:rsidRPr="00A478E1" w:rsidP="003A7B0F">
      <w:pPr>
        <w:pStyle w:val="BodyText"/>
        <w:ind w:firstLine="720"/>
        <w:rPr>
          <w:szCs w:val="26"/>
        </w:rPr>
      </w:pPr>
      <w:r w:rsidRPr="00A478E1">
        <w:rPr>
          <w:szCs w:val="26"/>
        </w:rPr>
        <w:t>-карточкой учета т/с</w:t>
      </w:r>
    </w:p>
    <w:p w:rsidR="003A7B0F" w:rsidRPr="00A478E1" w:rsidP="003A7B0F">
      <w:pPr>
        <w:pStyle w:val="BodyText"/>
        <w:ind w:firstLine="720"/>
        <w:rPr>
          <w:szCs w:val="26"/>
        </w:rPr>
      </w:pPr>
      <w:r w:rsidRPr="00A478E1">
        <w:rPr>
          <w:szCs w:val="26"/>
        </w:rPr>
        <w:t>-копией свидетельства о регистрации т/с</w:t>
      </w:r>
    </w:p>
    <w:p w:rsidR="003A7B0F" w:rsidRPr="00A478E1" w:rsidP="003A7B0F">
      <w:pPr>
        <w:pStyle w:val="BodyText"/>
        <w:ind w:firstLine="720"/>
        <w:rPr>
          <w:szCs w:val="26"/>
        </w:rPr>
      </w:pPr>
      <w:r w:rsidRPr="00A478E1">
        <w:rPr>
          <w:szCs w:val="26"/>
        </w:rPr>
        <w:t>-актом постоянного рейда</w:t>
      </w:r>
    </w:p>
    <w:p w:rsidR="003A7B0F" w:rsidRPr="00A478E1" w:rsidP="003A7B0F">
      <w:pPr>
        <w:pStyle w:val="BodyText"/>
        <w:ind w:firstLine="720"/>
        <w:rPr>
          <w:szCs w:val="26"/>
        </w:rPr>
      </w:pPr>
      <w:r w:rsidRPr="00A478E1">
        <w:rPr>
          <w:szCs w:val="26"/>
        </w:rPr>
        <w:t>-копией путевого листа</w:t>
      </w:r>
    </w:p>
    <w:p w:rsidR="00401C0F" w:rsidRPr="00A478E1" w:rsidP="003A7B0F">
      <w:pPr>
        <w:pStyle w:val="BodyText"/>
        <w:ind w:firstLine="720"/>
        <w:rPr>
          <w:szCs w:val="26"/>
        </w:rPr>
      </w:pPr>
      <w:r>
        <w:rPr>
          <w:szCs w:val="26"/>
        </w:rPr>
        <w:t>-СД-диском с</w:t>
      </w:r>
      <w:r w:rsidRPr="00A478E1">
        <w:rPr>
          <w:szCs w:val="26"/>
        </w:rPr>
        <w:t xml:space="preserve"> видеозаписью</w:t>
      </w:r>
    </w:p>
    <w:p w:rsidR="00A478E1" w:rsidRPr="00A478E1" w:rsidP="003A7B0F">
      <w:pPr>
        <w:pStyle w:val="BodyText"/>
        <w:ind w:firstLine="720"/>
        <w:rPr>
          <w:szCs w:val="26"/>
        </w:rPr>
      </w:pPr>
      <w:r w:rsidRPr="00A478E1">
        <w:rPr>
          <w:szCs w:val="26"/>
        </w:rPr>
        <w:t xml:space="preserve">Доводы представителя </w:t>
      </w:r>
      <w:r w:rsidRPr="00A478E1">
        <w:rPr>
          <w:szCs w:val="26"/>
        </w:rPr>
        <w:t>Сагалаева</w:t>
      </w:r>
      <w:r w:rsidRPr="00A478E1">
        <w:rPr>
          <w:szCs w:val="26"/>
        </w:rPr>
        <w:t xml:space="preserve"> А.П. – </w:t>
      </w:r>
      <w:r w:rsidR="00B648B6">
        <w:rPr>
          <w:b/>
          <w:szCs w:val="26"/>
        </w:rPr>
        <w:t xml:space="preserve">*** </w:t>
      </w:r>
      <w:r w:rsidRPr="00A478E1">
        <w:rPr>
          <w:szCs w:val="26"/>
        </w:rPr>
        <w:t>не могут быть состязательными и не освобождают от административной ответственности.</w:t>
      </w:r>
    </w:p>
    <w:p w:rsidR="003A7B0F" w:rsidRPr="00A478E1" w:rsidP="003A7B0F">
      <w:pPr>
        <w:pStyle w:val="BodyText"/>
        <w:ind w:firstLine="720"/>
        <w:rPr>
          <w:szCs w:val="26"/>
        </w:rPr>
      </w:pPr>
      <w:r w:rsidRPr="00A478E1">
        <w:rPr>
          <w:szCs w:val="26"/>
        </w:rPr>
        <w:t>Действия правонарушителя мировой судья квалифицирует по ч.4 ст.12.2 КоАП РФ.</w:t>
      </w:r>
    </w:p>
    <w:p w:rsidR="003A7B0F" w:rsidRPr="00A478E1" w:rsidP="003A7B0F">
      <w:pPr>
        <w:pStyle w:val="BodyText"/>
        <w:ind w:firstLine="720"/>
        <w:rPr>
          <w:szCs w:val="26"/>
        </w:rPr>
      </w:pPr>
      <w:r w:rsidRPr="00A478E1">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A7B0F" w:rsidRPr="00A478E1" w:rsidP="003A7B0F">
      <w:pPr>
        <w:pStyle w:val="BodyTextIndent"/>
        <w:spacing w:after="0"/>
        <w:ind w:left="0" w:firstLine="709"/>
        <w:jc w:val="both"/>
        <w:rPr>
          <w:snapToGrid w:val="0"/>
          <w:sz w:val="26"/>
          <w:szCs w:val="26"/>
        </w:rPr>
      </w:pPr>
      <w:r w:rsidRPr="00A478E1">
        <w:rPr>
          <w:snapToGrid w:val="0"/>
          <w:sz w:val="26"/>
          <w:szCs w:val="26"/>
        </w:rPr>
        <w:t xml:space="preserve">Смягчающих и отягчающих административную ответственность обстоятельств мировым судьей не установлено. </w:t>
      </w:r>
    </w:p>
    <w:p w:rsidR="003A7B0F" w:rsidRPr="00A478E1" w:rsidP="003A7B0F">
      <w:pPr>
        <w:ind w:firstLine="540"/>
        <w:jc w:val="both"/>
        <w:rPr>
          <w:sz w:val="26"/>
          <w:szCs w:val="26"/>
        </w:rPr>
      </w:pPr>
      <w:r w:rsidRPr="00A478E1">
        <w:rPr>
          <w:sz w:val="26"/>
          <w:szCs w:val="26"/>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3A7B0F" w:rsidRPr="00A478E1" w:rsidP="003A7B0F">
      <w:pPr>
        <w:ind w:firstLine="709"/>
        <w:jc w:val="both"/>
        <w:rPr>
          <w:snapToGrid w:val="0"/>
          <w:sz w:val="26"/>
          <w:szCs w:val="26"/>
        </w:rPr>
      </w:pPr>
      <w:r w:rsidRPr="00A478E1">
        <w:rPr>
          <w:snapToGrid w:val="0"/>
          <w:sz w:val="26"/>
          <w:szCs w:val="26"/>
        </w:rPr>
        <w:t>Руководствуясь ст. ст. 23.1, 29.5, 29.6, 29.10 КоАП РФ, мировой судья</w:t>
      </w:r>
    </w:p>
    <w:p w:rsidR="003A7B0F" w:rsidRPr="00A478E1" w:rsidP="003A7B0F">
      <w:pPr>
        <w:jc w:val="both"/>
        <w:rPr>
          <w:snapToGrid w:val="0"/>
          <w:sz w:val="26"/>
          <w:szCs w:val="26"/>
        </w:rPr>
      </w:pPr>
    </w:p>
    <w:p w:rsidR="00296503" w:rsidRPr="00A478E1" w:rsidP="003A7B0F">
      <w:pPr>
        <w:jc w:val="both"/>
        <w:rPr>
          <w:snapToGrid w:val="0"/>
          <w:sz w:val="26"/>
          <w:szCs w:val="26"/>
        </w:rPr>
      </w:pPr>
    </w:p>
    <w:p w:rsidR="003A7B0F" w:rsidRPr="00A478E1" w:rsidP="003A7B0F">
      <w:pPr>
        <w:ind w:firstLine="720"/>
        <w:jc w:val="center"/>
        <w:rPr>
          <w:b/>
          <w:snapToGrid w:val="0"/>
          <w:sz w:val="26"/>
          <w:szCs w:val="26"/>
        </w:rPr>
      </w:pPr>
      <w:r w:rsidRPr="00A478E1">
        <w:rPr>
          <w:b/>
          <w:snapToGrid w:val="0"/>
          <w:sz w:val="26"/>
          <w:szCs w:val="26"/>
        </w:rPr>
        <w:t>ПОСТАНОВИЛ:</w:t>
      </w:r>
    </w:p>
    <w:p w:rsidR="003A7B0F" w:rsidRPr="00A478E1" w:rsidP="003A7B0F">
      <w:pPr>
        <w:ind w:firstLine="720"/>
        <w:jc w:val="center"/>
        <w:rPr>
          <w:b/>
          <w:snapToGrid w:val="0"/>
          <w:sz w:val="26"/>
          <w:szCs w:val="26"/>
        </w:rPr>
      </w:pPr>
    </w:p>
    <w:p w:rsidR="003A7B0F" w:rsidRPr="00A478E1" w:rsidP="003A7B0F">
      <w:pPr>
        <w:pStyle w:val="BodyText2"/>
        <w:ind w:firstLine="567"/>
        <w:rPr>
          <w:b/>
          <w:color w:val="auto"/>
          <w:szCs w:val="26"/>
        </w:rPr>
      </w:pPr>
      <w:r w:rsidRPr="00A478E1">
        <w:rPr>
          <w:color w:val="auto"/>
          <w:szCs w:val="26"/>
        </w:rPr>
        <w:t xml:space="preserve">Признать </w:t>
      </w:r>
      <w:r w:rsidRPr="00A478E1">
        <w:rPr>
          <w:b/>
          <w:szCs w:val="26"/>
        </w:rPr>
        <w:t>Сагалаева</w:t>
      </w:r>
      <w:r w:rsidRPr="00A478E1">
        <w:rPr>
          <w:b/>
          <w:szCs w:val="26"/>
        </w:rPr>
        <w:t xml:space="preserve"> </w:t>
      </w:r>
      <w:r w:rsidR="00B648B6">
        <w:rPr>
          <w:b/>
          <w:szCs w:val="26"/>
        </w:rPr>
        <w:t xml:space="preserve">*** </w:t>
      </w:r>
      <w:r w:rsidRPr="00A478E1">
        <w:rPr>
          <w:color w:val="auto"/>
          <w:szCs w:val="26"/>
        </w:rPr>
        <w:t>виновным в совершении административного прав</w:t>
      </w:r>
      <w:r w:rsidRPr="00A478E1" w:rsidR="00401C0F">
        <w:rPr>
          <w:color w:val="auto"/>
          <w:szCs w:val="26"/>
        </w:rPr>
        <w:t>онарушения, предусмотренного ч.4</w:t>
      </w:r>
      <w:r w:rsidRPr="00A478E1">
        <w:rPr>
          <w:color w:val="auto"/>
          <w:szCs w:val="26"/>
        </w:rPr>
        <w:t xml:space="preserve"> ст.12.2 КоАП РФ, и назначить ему наказание в виде лишения права управления транспортными средствами сроком на </w:t>
      </w:r>
      <w:r w:rsidRPr="00A478E1">
        <w:rPr>
          <w:b/>
          <w:color w:val="auto"/>
          <w:szCs w:val="26"/>
        </w:rPr>
        <w:t>шесть месяцев.</w:t>
      </w:r>
    </w:p>
    <w:p w:rsidR="003A7B0F" w:rsidRPr="00A478E1" w:rsidP="003A7B0F">
      <w:pPr>
        <w:snapToGrid w:val="0"/>
        <w:ind w:firstLine="567"/>
        <w:jc w:val="both"/>
        <w:rPr>
          <w:sz w:val="26"/>
          <w:szCs w:val="26"/>
        </w:rPr>
      </w:pPr>
      <w:r w:rsidRPr="00A478E1">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A7B0F" w:rsidRPr="00A478E1" w:rsidP="003A7B0F">
      <w:pPr>
        <w:ind w:firstLine="567"/>
        <w:jc w:val="both"/>
        <w:rPr>
          <w:sz w:val="26"/>
          <w:szCs w:val="26"/>
        </w:rPr>
      </w:pPr>
      <w:r w:rsidRPr="00A478E1">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3A7B0F" w:rsidRPr="00A478E1" w:rsidP="003A7B0F">
      <w:pPr>
        <w:ind w:firstLine="567"/>
        <w:jc w:val="both"/>
        <w:rPr>
          <w:sz w:val="26"/>
          <w:szCs w:val="26"/>
        </w:rPr>
      </w:pPr>
      <w:r w:rsidRPr="00A478E1">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A478E1">
        <w:rPr>
          <w:sz w:val="26"/>
          <w:szCs w:val="26"/>
        </w:rPr>
        <w:t>вида  осуществляется</w:t>
      </w:r>
      <w:r w:rsidRPr="00A478E1">
        <w:rPr>
          <w:sz w:val="26"/>
          <w:szCs w:val="26"/>
        </w:rPr>
        <w:t xml:space="preserve"> путем изъятия соответственно </w:t>
      </w:r>
      <w:hyperlink r:id="rId8" w:history="1">
        <w:r w:rsidRPr="00A478E1">
          <w:rPr>
            <w:rStyle w:val="Hyperlink"/>
            <w:color w:val="auto"/>
            <w:sz w:val="26"/>
            <w:szCs w:val="26"/>
            <w:u w:val="none"/>
          </w:rPr>
          <w:t>водительского удостоверения</w:t>
        </w:r>
      </w:hyperlink>
      <w:r w:rsidRPr="00A478E1">
        <w:rPr>
          <w:sz w:val="26"/>
          <w:szCs w:val="26"/>
        </w:rPr>
        <w:t>.</w:t>
      </w:r>
    </w:p>
    <w:p w:rsidR="003A7B0F" w:rsidRPr="00A478E1" w:rsidP="003A7B0F">
      <w:pPr>
        <w:tabs>
          <w:tab w:val="left" w:pos="8222"/>
          <w:tab w:val="left" w:pos="10065"/>
        </w:tabs>
        <w:ind w:firstLine="567"/>
        <w:jc w:val="both"/>
        <w:rPr>
          <w:spacing w:val="-4"/>
          <w:sz w:val="26"/>
          <w:szCs w:val="26"/>
        </w:rPr>
      </w:pPr>
      <w:r w:rsidRPr="00A478E1">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7B0F" w:rsidRPr="00A478E1" w:rsidP="003A7B0F">
      <w:pPr>
        <w:autoSpaceDE w:val="0"/>
        <w:autoSpaceDN w:val="0"/>
        <w:adjustRightInd w:val="0"/>
        <w:ind w:firstLine="567"/>
        <w:jc w:val="both"/>
        <w:rPr>
          <w:sz w:val="26"/>
          <w:szCs w:val="26"/>
        </w:rPr>
      </w:pPr>
      <w:r w:rsidRPr="00A478E1">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sub_32601" w:history="1">
        <w:r w:rsidRPr="00A478E1">
          <w:rPr>
            <w:rStyle w:val="Hyperlink"/>
            <w:color w:val="auto"/>
            <w:sz w:val="26"/>
            <w:szCs w:val="26"/>
            <w:u w:val="none"/>
          </w:rPr>
          <w:t>частями 1 - 3 статьи 32.6</w:t>
        </w:r>
      </w:hyperlink>
      <w:r w:rsidRPr="00A478E1">
        <w:rPr>
          <w:sz w:val="26"/>
          <w:szCs w:val="26"/>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sidRPr="00A478E1">
        <w:rPr>
          <w:sz w:val="26"/>
          <w:szCs w:val="26"/>
        </w:rPr>
        <w:t>г.Ханты-Мансийск</w:t>
      </w:r>
      <w:r w:rsidRPr="00A478E1">
        <w:rPr>
          <w:sz w:val="26"/>
          <w:szCs w:val="26"/>
        </w:rPr>
        <w:t xml:space="preserve">, </w:t>
      </w:r>
      <w:r w:rsidRPr="00A478E1">
        <w:rPr>
          <w:sz w:val="26"/>
          <w:szCs w:val="26"/>
        </w:rPr>
        <w:t>ул.Мира</w:t>
      </w:r>
      <w:r w:rsidRPr="00A478E1">
        <w:rPr>
          <w:sz w:val="26"/>
          <w:szCs w:val="26"/>
        </w:rPr>
        <w:t>, 108 / 2), а в случае утраты указанных документов заявить об этом в указанный орган в тот же срок.</w:t>
      </w:r>
    </w:p>
    <w:p w:rsidR="003A7B0F" w:rsidRPr="00A478E1" w:rsidP="003A7B0F">
      <w:pPr>
        <w:ind w:firstLine="567"/>
        <w:jc w:val="both"/>
        <w:rPr>
          <w:sz w:val="26"/>
          <w:szCs w:val="26"/>
        </w:rPr>
      </w:pPr>
      <w:r w:rsidRPr="00A478E1">
        <w:rPr>
          <w:spacing w:val="-4"/>
          <w:sz w:val="26"/>
          <w:szCs w:val="26"/>
        </w:rPr>
        <w:t xml:space="preserve">В </w:t>
      </w:r>
      <w:r w:rsidRPr="00A478E1">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A7B0F" w:rsidRPr="00A478E1" w:rsidP="003A7B0F">
      <w:pPr>
        <w:pStyle w:val="BodyText2"/>
        <w:ind w:firstLine="708"/>
        <w:rPr>
          <w:color w:val="auto"/>
          <w:szCs w:val="26"/>
        </w:rPr>
      </w:pPr>
    </w:p>
    <w:p w:rsidR="003A7B0F" w:rsidRPr="00A478E1" w:rsidP="003A7B0F">
      <w:pPr>
        <w:jc w:val="both"/>
        <w:rPr>
          <w:sz w:val="26"/>
          <w:szCs w:val="26"/>
        </w:rPr>
      </w:pPr>
    </w:p>
    <w:p w:rsidR="003A7B0F" w:rsidRPr="00A478E1" w:rsidP="003A7B0F">
      <w:pPr>
        <w:jc w:val="both"/>
        <w:rPr>
          <w:sz w:val="26"/>
          <w:szCs w:val="26"/>
        </w:rPr>
      </w:pPr>
      <w:r w:rsidRPr="00A478E1">
        <w:rPr>
          <w:sz w:val="26"/>
          <w:szCs w:val="26"/>
        </w:rPr>
        <w:t>Мировой судья                                                                                  О.А. Новокшенова</w:t>
      </w:r>
    </w:p>
    <w:p w:rsidR="003A7B0F" w:rsidRPr="00A478E1" w:rsidP="003A7B0F">
      <w:pPr>
        <w:ind w:right="-1050"/>
        <w:jc w:val="both"/>
        <w:rPr>
          <w:sz w:val="26"/>
          <w:szCs w:val="26"/>
        </w:rPr>
      </w:pPr>
      <w:r w:rsidRPr="00A478E1">
        <w:rPr>
          <w:sz w:val="26"/>
          <w:szCs w:val="26"/>
        </w:rPr>
        <w:t>Копия верна:</w:t>
      </w:r>
    </w:p>
    <w:p w:rsidR="003A7B0F" w:rsidRPr="00A478E1" w:rsidP="003A7B0F">
      <w:pPr>
        <w:rPr>
          <w:sz w:val="26"/>
          <w:szCs w:val="26"/>
        </w:rPr>
      </w:pPr>
      <w:r w:rsidRPr="00A478E1">
        <w:rPr>
          <w:sz w:val="26"/>
          <w:szCs w:val="26"/>
        </w:rPr>
        <w:t>Мировой судья</w:t>
      </w:r>
      <w:r w:rsidRPr="00A478E1">
        <w:rPr>
          <w:sz w:val="26"/>
          <w:szCs w:val="26"/>
        </w:rPr>
        <w:tab/>
      </w:r>
      <w:r w:rsidRPr="00A478E1">
        <w:rPr>
          <w:sz w:val="26"/>
          <w:szCs w:val="26"/>
        </w:rPr>
        <w:tab/>
      </w:r>
      <w:r w:rsidRPr="00A478E1">
        <w:rPr>
          <w:sz w:val="26"/>
          <w:szCs w:val="26"/>
        </w:rPr>
        <w:tab/>
      </w:r>
      <w:r w:rsidRPr="00A478E1">
        <w:rPr>
          <w:sz w:val="26"/>
          <w:szCs w:val="26"/>
        </w:rPr>
        <w:tab/>
      </w:r>
      <w:r w:rsidRPr="00A478E1">
        <w:rPr>
          <w:sz w:val="26"/>
          <w:szCs w:val="26"/>
        </w:rPr>
        <w:tab/>
      </w:r>
      <w:r w:rsidRPr="00A478E1">
        <w:rPr>
          <w:sz w:val="26"/>
          <w:szCs w:val="26"/>
        </w:rPr>
        <w:tab/>
      </w:r>
      <w:r w:rsidRPr="00A478E1">
        <w:rPr>
          <w:sz w:val="26"/>
          <w:szCs w:val="26"/>
        </w:rPr>
        <w:tab/>
        <w:t xml:space="preserve">          О.А. Новокшенова</w:t>
      </w:r>
    </w:p>
    <w:p w:rsidR="003A7B0F" w:rsidRPr="00A478E1" w:rsidP="003A7B0F">
      <w:pPr>
        <w:rPr>
          <w:sz w:val="26"/>
          <w:szCs w:val="26"/>
        </w:rPr>
      </w:pPr>
    </w:p>
    <w:p w:rsidR="003A7B0F" w:rsidRPr="00A478E1" w:rsidP="003A7B0F">
      <w:pPr>
        <w:rPr>
          <w:sz w:val="26"/>
          <w:szCs w:val="26"/>
        </w:rPr>
      </w:pPr>
    </w:p>
    <w:p w:rsidR="003A7B0F" w:rsidRPr="00A478E1" w:rsidP="003A7B0F">
      <w:pPr>
        <w:rPr>
          <w:sz w:val="26"/>
          <w:szCs w:val="26"/>
        </w:rPr>
      </w:pPr>
    </w:p>
    <w:p w:rsidR="003A7B0F" w:rsidRPr="00A478E1" w:rsidP="003A7B0F">
      <w:pPr>
        <w:rPr>
          <w:sz w:val="26"/>
          <w:szCs w:val="26"/>
        </w:rPr>
      </w:pPr>
    </w:p>
    <w:p w:rsidR="003A7B0F" w:rsidRPr="00A478E1" w:rsidP="003A7B0F">
      <w:pPr>
        <w:rPr>
          <w:sz w:val="26"/>
          <w:szCs w:val="26"/>
        </w:rPr>
      </w:pPr>
    </w:p>
    <w:p w:rsidR="003135F4" w:rsidRPr="00A478E1">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B"/>
    <w:rsid w:val="00296503"/>
    <w:rsid w:val="003135F4"/>
    <w:rsid w:val="003A7B0F"/>
    <w:rsid w:val="00401C0F"/>
    <w:rsid w:val="00A478E1"/>
    <w:rsid w:val="00B648B6"/>
    <w:rsid w:val="00F62B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AE3CF7C-524D-4750-A6A3-7E3EE4DF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0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7B0F"/>
    <w:rPr>
      <w:color w:val="0000FF"/>
      <w:u w:val="single"/>
    </w:rPr>
  </w:style>
  <w:style w:type="paragraph" w:styleId="Title">
    <w:name w:val="Title"/>
    <w:basedOn w:val="Normal"/>
    <w:link w:val="a"/>
    <w:qFormat/>
    <w:rsid w:val="003A7B0F"/>
    <w:pPr>
      <w:jc w:val="center"/>
    </w:pPr>
    <w:rPr>
      <w:b/>
      <w:sz w:val="27"/>
      <w:szCs w:val="20"/>
    </w:rPr>
  </w:style>
  <w:style w:type="character" w:customStyle="1" w:styleId="a">
    <w:name w:val="Название Знак"/>
    <w:basedOn w:val="DefaultParagraphFont"/>
    <w:link w:val="Title"/>
    <w:rsid w:val="003A7B0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3A7B0F"/>
    <w:pPr>
      <w:jc w:val="both"/>
    </w:pPr>
    <w:rPr>
      <w:sz w:val="26"/>
      <w:szCs w:val="20"/>
    </w:rPr>
  </w:style>
  <w:style w:type="character" w:customStyle="1" w:styleId="a0">
    <w:name w:val="Основной текст Знак"/>
    <w:basedOn w:val="DefaultParagraphFont"/>
    <w:link w:val="BodyText"/>
    <w:semiHidden/>
    <w:rsid w:val="003A7B0F"/>
    <w:rPr>
      <w:rFonts w:ascii="Times New Roman" w:eastAsia="Times New Roman" w:hAnsi="Times New Roman" w:cs="Times New Roman"/>
      <w:sz w:val="26"/>
      <w:szCs w:val="20"/>
      <w:lang w:eastAsia="ru-RU"/>
    </w:rPr>
  </w:style>
  <w:style w:type="paragraph" w:styleId="BodyTextIndent">
    <w:name w:val="Body Text Indent"/>
    <w:basedOn w:val="Normal"/>
    <w:link w:val="a1"/>
    <w:unhideWhenUsed/>
    <w:rsid w:val="003A7B0F"/>
    <w:pPr>
      <w:spacing w:after="120"/>
      <w:ind w:left="283"/>
    </w:pPr>
  </w:style>
  <w:style w:type="character" w:customStyle="1" w:styleId="a1">
    <w:name w:val="Основной текст с отступом Знак"/>
    <w:basedOn w:val="DefaultParagraphFont"/>
    <w:link w:val="BodyTextIndent"/>
    <w:rsid w:val="003A7B0F"/>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3A7B0F"/>
    <w:pPr>
      <w:snapToGrid w:val="0"/>
      <w:jc w:val="both"/>
    </w:pPr>
    <w:rPr>
      <w:color w:val="000000"/>
      <w:sz w:val="26"/>
      <w:szCs w:val="20"/>
    </w:rPr>
  </w:style>
  <w:style w:type="character" w:customStyle="1" w:styleId="2">
    <w:name w:val="Основной текст 2 Знак"/>
    <w:basedOn w:val="DefaultParagraphFont"/>
    <w:link w:val="BodyText2"/>
    <w:semiHidden/>
    <w:rsid w:val="003A7B0F"/>
    <w:rPr>
      <w:rFonts w:ascii="Times New Roman" w:eastAsia="Times New Roman" w:hAnsi="Times New Roman" w:cs="Times New Roman"/>
      <w:color w:val="000000"/>
      <w:sz w:val="26"/>
      <w:szCs w:val="20"/>
      <w:lang w:eastAsia="ru-RU"/>
    </w:rPr>
  </w:style>
  <w:style w:type="paragraph" w:customStyle="1" w:styleId="s1">
    <w:name w:val="s_1"/>
    <w:basedOn w:val="Normal"/>
    <w:rsid w:val="003A7B0F"/>
    <w:pPr>
      <w:spacing w:before="100" w:beforeAutospacing="1" w:after="100" w:afterAutospacing="1"/>
    </w:pPr>
  </w:style>
  <w:style w:type="character" w:styleId="Emphasis">
    <w:name w:val="Emphasis"/>
    <w:basedOn w:val="DefaultParagraphFont"/>
    <w:uiPriority w:val="20"/>
    <w:qFormat/>
    <w:rsid w:val="003A7B0F"/>
    <w:rPr>
      <w:i/>
      <w:iCs/>
    </w:rPr>
  </w:style>
  <w:style w:type="paragraph" w:styleId="BalloonText">
    <w:name w:val="Balloon Text"/>
    <w:basedOn w:val="Normal"/>
    <w:link w:val="a2"/>
    <w:uiPriority w:val="99"/>
    <w:semiHidden/>
    <w:unhideWhenUsed/>
    <w:rsid w:val="00401C0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01C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327611/22a8021e55a34bf836a3ee20ba0408f95c24c1bc/" TargetMode="External" /><Relationship Id="rId6" Type="http://schemas.openxmlformats.org/officeDocument/2006/relationships/hyperlink" Target="garantF1://1205770.2002" TargetMode="External" /><Relationship Id="rId7" Type="http://schemas.openxmlformats.org/officeDocument/2006/relationships/hyperlink" Target="garantF1://1205770.0" TargetMode="External" /><Relationship Id="rId8" Type="http://schemas.openxmlformats.org/officeDocument/2006/relationships/hyperlink" Target="garantf1://2440357.6600/" TargetMode="External" /><Relationship Id="rId9"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